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615" w:rsidRDefault="00707615" w:rsidP="008008D6">
      <w:pPr>
        <w:jc w:val="right"/>
        <w:rPr>
          <w:b/>
          <w:bCs/>
          <w:sz w:val="36"/>
          <w:szCs w:val="36"/>
          <w:rtl/>
        </w:rPr>
      </w:pPr>
      <w:r w:rsidRPr="002627B9">
        <w:rPr>
          <w:b/>
          <w:bCs/>
          <w:sz w:val="36"/>
          <w:szCs w:val="36"/>
        </w:rPr>
        <w:t>Solution</w:t>
      </w:r>
      <w:r>
        <w:rPr>
          <w:b/>
          <w:bCs/>
          <w:sz w:val="36"/>
          <w:szCs w:val="36"/>
        </w:rPr>
        <w:t xml:space="preserve"> </w:t>
      </w:r>
      <w:r w:rsidR="008008D6">
        <w:rPr>
          <w:b/>
          <w:bCs/>
          <w:sz w:val="36"/>
          <w:szCs w:val="36"/>
        </w:rPr>
        <w:t xml:space="preserve">2:  </w:t>
      </w:r>
      <w:r>
        <w:rPr>
          <w:b/>
          <w:bCs/>
          <w:sz w:val="36"/>
          <w:szCs w:val="36"/>
        </w:rPr>
        <w:t>Venus</w:t>
      </w:r>
    </w:p>
    <w:p w:rsidR="00707615" w:rsidRPr="008008D6" w:rsidRDefault="00707615" w:rsidP="00E82A6F">
      <w:pPr>
        <w:pStyle w:val="ListParagraph"/>
        <w:numPr>
          <w:ilvl w:val="0"/>
          <w:numId w:val="1"/>
        </w:numPr>
        <w:bidi w:val="0"/>
        <w:jc w:val="both"/>
        <w:rPr>
          <w:rFonts w:asciiTheme="minorBidi" w:hAnsiTheme="minorBidi"/>
        </w:rPr>
      </w:pPr>
      <w:r w:rsidRPr="008008D6">
        <w:rPr>
          <w:rFonts w:asciiTheme="minorBidi" w:hAnsiTheme="minorBidi"/>
        </w:rPr>
        <w:t>The</w:t>
      </w:r>
      <m:oMath>
        <m:r>
          <w:rPr>
            <w:rFonts w:ascii="Cambria Math" w:hAnsiTheme="minorBidi"/>
          </w:rPr>
          <m:t xml:space="preserve">  </m:t>
        </m:r>
        <m:r>
          <w:rPr>
            <w:rFonts w:ascii="Cambria Math" w:hAnsi="Cambria Math"/>
          </w:rPr>
          <m:t>∠SVE</m:t>
        </m:r>
      </m:oMath>
      <w:r w:rsidRPr="008008D6">
        <w:rPr>
          <w:rFonts w:asciiTheme="minorBidi" w:hAnsiTheme="minorBidi"/>
        </w:rPr>
        <w:t xml:space="preserve"> angle should be calculated from the phase of Venus. Figure </w:t>
      </w:r>
      <w:r w:rsidR="00E82A6F">
        <w:rPr>
          <w:rFonts w:asciiTheme="minorBidi" w:hAnsiTheme="minorBidi"/>
        </w:rPr>
        <w:t>2.</w:t>
      </w:r>
      <w:r w:rsidRPr="008008D6">
        <w:rPr>
          <w:rFonts w:asciiTheme="minorBidi" w:hAnsiTheme="minorBidi"/>
        </w:rPr>
        <w:t xml:space="preserve">1 shows that projected area of Venus disk which is illuminated by the Sun is </w:t>
      </w:r>
    </w:p>
    <w:p w:rsidR="00707615" w:rsidRPr="008008D6" w:rsidRDefault="00E90A9E" w:rsidP="00707615">
      <w:pPr>
        <w:bidi w:val="0"/>
        <w:rPr>
          <w:rFonts w:asciiTheme="minorBidi" w:hAnsiTheme="minorBidi"/>
        </w:rPr>
      </w:pPr>
      <m:oMathPara>
        <m:oMath>
          <m:f>
            <m:fPr>
              <m:ctrlPr>
                <w:rPr>
                  <w:rFonts w:ascii="Cambria Math" w:hAnsiTheme="minorBidi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  <m:sSup>
                <m:sSupPr>
                  <m:ctrlPr>
                    <w:rPr>
                      <w:rFonts w:ascii="Cambria Math" w:hAnsiTheme="minorBidi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w:rPr>
                      <w:rFonts w:ascii="Cambria Math" w:hAnsiTheme="minorBidi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Theme="minorBidi"/>
                </w:rPr>
                <m:t>2</m:t>
              </m:r>
            </m:den>
          </m:f>
          <m:r>
            <w:rPr>
              <w:rFonts w:ascii="Cambria Math" w:hAnsiTheme="minorBidi"/>
            </w:rPr>
            <m:t>+</m:t>
          </m:r>
          <m:f>
            <m:fPr>
              <m:ctrlPr>
                <w:rPr>
                  <w:rFonts w:ascii="Cambria Math" w:eastAsiaTheme="minorEastAsia" w:hAnsiTheme="minorBidi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πrr</m:t>
              </m:r>
              <m:r>
                <w:rPr>
                  <w:rFonts w:asciiTheme="minorBidi" w:eastAsiaTheme="minorEastAsia" w:hAnsiTheme="minorBidi"/>
                </w:rPr>
                <m:t>'</m:t>
              </m:r>
            </m:num>
            <m:den>
              <m:r>
                <w:rPr>
                  <w:rFonts w:ascii="Cambria Math" w:eastAsiaTheme="minorEastAsia" w:hAnsiTheme="minorBidi"/>
                </w:rPr>
                <m:t>2</m:t>
              </m:r>
            </m:den>
          </m:f>
        </m:oMath>
      </m:oMathPara>
    </w:p>
    <w:p w:rsidR="00707615" w:rsidRPr="008008D6" w:rsidRDefault="00707615" w:rsidP="00707615">
      <w:pPr>
        <w:bidi w:val="0"/>
        <w:ind w:left="720"/>
        <w:rPr>
          <w:rFonts w:asciiTheme="minorBidi" w:hAnsiTheme="minorBidi"/>
        </w:rPr>
      </w:pPr>
      <w:proofErr w:type="gramStart"/>
      <w:r w:rsidRPr="008008D6">
        <w:rPr>
          <w:rFonts w:asciiTheme="minorBidi" w:hAnsiTheme="minorBidi"/>
        </w:rPr>
        <w:t>where</w:t>
      </w:r>
      <w:proofErr w:type="gramEnd"/>
    </w:p>
    <w:p w:rsidR="00707615" w:rsidRPr="008008D6" w:rsidRDefault="00E90A9E" w:rsidP="00707615">
      <w:pPr>
        <w:bidi w:val="0"/>
        <w:rPr>
          <w:rFonts w:asciiTheme="minorBidi" w:hAnsiTheme="minorBidi"/>
          <w:b/>
          <w:bCs/>
        </w:rPr>
      </w:pPr>
      <m:oMathPara>
        <m:oMath>
          <m:sSup>
            <m:sSupPr>
              <m:ctrlPr>
                <w:rPr>
                  <w:rFonts w:ascii="Cambria Math" w:hAnsiTheme="minorBidi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r</m:t>
              </m:r>
            </m:e>
            <m:sup>
              <m:r>
                <w:rPr>
                  <w:rFonts w:asciiTheme="minorBidi" w:hAnsiTheme="minorBidi"/>
                </w:rPr>
                <m:t>'</m:t>
              </m:r>
            </m:sup>
          </m:sSup>
          <m:r>
            <w:rPr>
              <w:rFonts w:ascii="Cambria Math" w:hAnsiTheme="minorBidi"/>
            </w:rPr>
            <m:t>=</m:t>
          </m:r>
          <m:r>
            <w:rPr>
              <w:rFonts w:ascii="Cambria Math" w:hAnsi="Cambria Math"/>
            </w:rPr>
            <m:t>rcos</m:t>
          </m:r>
          <m:r>
            <w:rPr>
              <w:rFonts w:ascii="Cambria Math" w:hAnsiTheme="minorBidi"/>
            </w:rPr>
            <m:t>(</m:t>
          </m:r>
          <m:r>
            <w:rPr>
              <w:rFonts w:ascii="Cambria Math" w:hAnsi="Cambria Math"/>
            </w:rPr>
            <m:t>∠SVE</m:t>
          </m:r>
          <m:r>
            <w:rPr>
              <w:rFonts w:ascii="Cambria Math" w:hAnsiTheme="minorBidi"/>
            </w:rPr>
            <m:t>)</m:t>
          </m:r>
        </m:oMath>
      </m:oMathPara>
    </w:p>
    <w:p w:rsidR="00707615" w:rsidRPr="008008D6" w:rsidRDefault="00707615" w:rsidP="00707615">
      <w:pPr>
        <w:bidi w:val="0"/>
        <w:ind w:left="720"/>
        <w:rPr>
          <w:rFonts w:asciiTheme="minorBidi" w:hAnsiTheme="minorBidi"/>
        </w:rPr>
      </w:pPr>
      <w:r w:rsidRPr="008008D6">
        <w:rPr>
          <w:rFonts w:asciiTheme="minorBidi" w:hAnsiTheme="minorBidi"/>
        </w:rPr>
        <w:t>Then,</w:t>
      </w:r>
    </w:p>
    <w:p w:rsidR="00707615" w:rsidRPr="008008D6" w:rsidRDefault="00707615" w:rsidP="00707615">
      <w:pPr>
        <w:bidi w:val="0"/>
        <w:rPr>
          <w:rFonts w:asciiTheme="minorBidi" w:hAnsiTheme="minorBidi"/>
        </w:rPr>
      </w:pPr>
      <m:oMathPara>
        <m:oMath>
          <m:r>
            <w:rPr>
              <w:rFonts w:ascii="Cambria Math" w:hAnsi="Cambria Math"/>
            </w:rPr>
            <m:t>P</m:t>
          </m:r>
          <m:r>
            <w:rPr>
              <w:rFonts w:asciiTheme="minorBidi" w:hAnsi="Cambria Math"/>
            </w:rPr>
            <m:t>h</m:t>
          </m:r>
          <m:r>
            <w:rPr>
              <w:rFonts w:ascii="Cambria Math" w:hAnsi="Cambria Math"/>
            </w:rPr>
            <m:t>ase</m:t>
          </m:r>
          <m:r>
            <w:rPr>
              <w:rFonts w:ascii="Cambria Math" w:hAnsiTheme="minorBidi"/>
            </w:rPr>
            <m:t>=(</m:t>
          </m:r>
          <m:f>
            <m:fPr>
              <m:ctrlPr>
                <w:rPr>
                  <w:rFonts w:ascii="Cambria Math" w:eastAsiaTheme="minorEastAsia" w:hAnsiTheme="minorBidi"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Theme="minorBidi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  <m:sSup>
                    <m:sSupPr>
                      <m:ctrlPr>
                        <w:rPr>
                          <w:rFonts w:ascii="Cambria Math" w:hAnsiTheme="minorBid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Theme="minorBidi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Theme="minorBidi"/>
                    </w:rPr>
                    <m:t>2</m:t>
                  </m:r>
                </m:den>
              </m:f>
              <m:r>
                <w:rPr>
                  <w:rFonts w:ascii="Cambria Math" w:hAnsiTheme="minorBidi"/>
                </w:rPr>
                <m:t>+</m:t>
              </m:r>
              <m:f>
                <m:fPr>
                  <m:ctrlPr>
                    <w:rPr>
                      <w:rFonts w:ascii="Cambria Math" w:eastAsiaTheme="minorEastAsia" w:hAnsiTheme="minorBidi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π</m:t>
                  </m:r>
                  <m:sSup>
                    <m:sSupPr>
                      <m:ctrlPr>
                        <w:rPr>
                          <w:rFonts w:ascii="Cambria Math" w:eastAsiaTheme="minorEastAsia" w:hAnsiTheme="minorBid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p>
                      <m:r>
                        <w:rPr>
                          <w:rFonts w:ascii="Cambria Math" w:eastAsiaTheme="minorEastAsia" w:hAnsiTheme="minorBidi"/>
                        </w:rPr>
                        <m:t>2</m:t>
                      </m:r>
                    </m:sup>
                  </m:sSup>
                  <m:func>
                    <m:funcPr>
                      <m:ctrlPr>
                        <w:rPr>
                          <w:rFonts w:ascii="Cambria Math" w:eastAsiaTheme="minorEastAsia" w:hAnsiTheme="minorBidi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Theme="minorBidi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Theme="minorBidi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∠</m:t>
                          </m:r>
                          <m:r>
                            <w:rPr>
                              <w:rFonts w:ascii="Cambria Math" w:eastAsiaTheme="minorEastAsia" w:hAnsiTheme="minorBidi"/>
                            </w:rPr>
                            <m:t>SVE</m:t>
                          </m:r>
                        </m:e>
                      </m:d>
                      <m:ctrlPr>
                        <w:rPr>
                          <w:rFonts w:ascii="Cambria Math" w:eastAsiaTheme="minorEastAsia" w:hAnsiTheme="minorBidi"/>
                          <w:i/>
                        </w:rPr>
                      </m:ctrlPr>
                    </m:e>
                  </m:func>
                </m:num>
                <m:den>
                  <m:r>
                    <w:rPr>
                      <w:rFonts w:ascii="Cambria Math" w:eastAsiaTheme="minorEastAsia" w:hAnsiTheme="minorBidi"/>
                    </w:rPr>
                    <m:t>2</m:t>
                  </m:r>
                </m:den>
              </m:f>
              <m:r>
                <w:rPr>
                  <w:rFonts w:ascii="Cambria Math" w:hAnsiTheme="minorBidi"/>
                </w:rPr>
                <m:t xml:space="preserve"> </m:t>
              </m:r>
            </m:num>
            <m:den>
              <m:r>
                <w:rPr>
                  <w:rFonts w:ascii="Cambria Math" w:eastAsiaTheme="minorEastAsia" w:hAnsi="Cambria Math"/>
                </w:rPr>
                <m:t>π</m:t>
              </m:r>
              <m:sSup>
                <m:sSupPr>
                  <m:ctrlPr>
                    <w:rPr>
                      <w:rFonts w:ascii="Cambria Math" w:eastAsiaTheme="minorEastAsia" w:hAnsiTheme="minorBidi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Theme="minorBidi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Theme="minorBidi"/>
                    </w:rPr>
                    <m:t>2</m:t>
                  </m:r>
                </m:sup>
              </m:sSup>
            </m:den>
          </m:f>
          <m:r>
            <w:rPr>
              <w:rFonts w:ascii="Cambria Math" w:hAnsiTheme="minorBidi"/>
            </w:rPr>
            <m:t>)</m:t>
          </m:r>
          <m:r>
            <w:rPr>
              <w:rFonts w:asciiTheme="minorBidi" w:hAnsiTheme="minorBidi"/>
            </w:rPr>
            <m:t>×</m:t>
          </m:r>
          <m:r>
            <w:rPr>
              <w:rFonts w:ascii="Cambria Math" w:hAnsiTheme="minorBidi"/>
            </w:rPr>
            <m:t>100=</m:t>
          </m:r>
          <m:f>
            <m:fPr>
              <m:ctrlPr>
                <w:rPr>
                  <w:rFonts w:ascii="Cambria Math" w:hAnsiTheme="minorBidi"/>
                  <w:i/>
                </w:rPr>
              </m:ctrlPr>
            </m:fPr>
            <m:num>
              <m:r>
                <w:rPr>
                  <w:rFonts w:ascii="Cambria Math" w:hAnsiTheme="minorBidi"/>
                </w:rPr>
                <m:t>100</m:t>
              </m:r>
            </m:num>
            <m:den>
              <m:r>
                <w:rPr>
                  <w:rFonts w:ascii="Cambria Math" w:hAnsiTheme="minorBidi"/>
                </w:rPr>
                <m:t>2</m:t>
              </m:r>
            </m:den>
          </m:f>
          <m:d>
            <m:dPr>
              <m:ctrlPr>
                <w:rPr>
                  <w:rFonts w:ascii="Cambria Math" w:hAnsiTheme="minorBidi"/>
                  <w:i/>
                </w:rPr>
              </m:ctrlPr>
            </m:dPr>
            <m:e>
              <m:r>
                <w:rPr>
                  <w:rFonts w:ascii="Cambria Math" w:hAnsiTheme="minorBidi"/>
                </w:rPr>
                <m:t>1+</m:t>
              </m:r>
              <m:func>
                <m:funcPr>
                  <m:ctrlPr>
                    <w:rPr>
                      <w:rFonts w:ascii="Cambria Math" w:hAnsiTheme="minorBidi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Theme="minorBidi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Theme="minorBid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∠SVE</m:t>
                      </m:r>
                    </m:e>
                  </m:d>
                  <m:ctrlPr>
                    <w:rPr>
                      <w:rFonts w:ascii="Cambria Math" w:hAnsiTheme="minorBidi"/>
                      <w:i/>
                    </w:rPr>
                  </m:ctrlPr>
                </m:e>
              </m:func>
            </m:e>
          </m:d>
          <m:r>
            <w:rPr>
              <w:rFonts w:ascii="Cambria Math" w:hAnsiTheme="minorBidi"/>
            </w:rPr>
            <m:t>=100</m:t>
          </m:r>
          <m:sSup>
            <m:sSupPr>
              <m:ctrlPr>
                <w:rPr>
                  <w:rFonts w:ascii="Cambria Math" w:hAnsiTheme="minorBidi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cos</m:t>
              </m:r>
            </m:e>
            <m:sup>
              <m:r>
                <w:rPr>
                  <w:rFonts w:ascii="Cambria Math" w:hAnsiTheme="minorBidi"/>
                </w:rPr>
                <m:t>2</m:t>
              </m:r>
            </m:sup>
          </m:sSup>
          <m:r>
            <w:rPr>
              <w:rFonts w:ascii="Cambria Math" w:hAnsiTheme="minorBidi"/>
            </w:rPr>
            <m:t>(</m:t>
          </m:r>
          <m:f>
            <m:fPr>
              <m:ctrlPr>
                <w:rPr>
                  <w:rFonts w:ascii="Cambria Math" w:hAnsiTheme="minorBidi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∠SVE</m:t>
              </m:r>
            </m:num>
            <m:den>
              <m:r>
                <w:rPr>
                  <w:rFonts w:ascii="Cambria Math" w:hAnsiTheme="minorBidi"/>
                </w:rPr>
                <m:t>2</m:t>
              </m:r>
            </m:den>
          </m:f>
          <m:r>
            <w:rPr>
              <w:rFonts w:ascii="Cambria Math" w:hAnsiTheme="minorBidi"/>
            </w:rPr>
            <m:t>)</m:t>
          </m:r>
        </m:oMath>
      </m:oMathPara>
    </w:p>
    <w:p w:rsidR="00707615" w:rsidRPr="008008D6" w:rsidRDefault="00707615" w:rsidP="00707615">
      <w:pPr>
        <w:bidi w:val="0"/>
        <w:rPr>
          <w:rFonts w:asciiTheme="minorBidi" w:hAnsiTheme="minorBidi"/>
        </w:rPr>
      </w:pPr>
    </w:p>
    <w:p w:rsidR="00707615" w:rsidRPr="008008D6" w:rsidRDefault="00707615" w:rsidP="00E82A6F">
      <w:pPr>
        <w:bidi w:val="0"/>
        <w:ind w:left="720"/>
        <w:rPr>
          <w:rFonts w:asciiTheme="minorBidi" w:hAnsiTheme="minorBidi"/>
        </w:rPr>
      </w:pPr>
      <w:r w:rsidRPr="008008D6">
        <w:rPr>
          <w:rFonts w:asciiTheme="minorBidi" w:hAnsiTheme="minorBidi"/>
        </w:rPr>
        <w:t xml:space="preserve">The angle </w:t>
      </w:r>
      <m:oMath>
        <m:r>
          <w:rPr>
            <w:rFonts w:ascii="Cambria Math" w:hAnsi="Cambria Math"/>
          </w:rPr>
          <m:t>∠SVE</m:t>
        </m:r>
      </m:oMath>
      <w:r w:rsidRPr="008008D6">
        <w:rPr>
          <w:rFonts w:asciiTheme="minorBidi" w:hAnsiTheme="minorBidi"/>
        </w:rPr>
        <w:t xml:space="preserve"> is calculated and written in table </w:t>
      </w:r>
      <w:r w:rsidR="00E82A6F">
        <w:rPr>
          <w:rFonts w:asciiTheme="minorBidi" w:hAnsiTheme="minorBidi"/>
        </w:rPr>
        <w:t>2.2</w:t>
      </w:r>
      <w:r w:rsidRPr="008008D6">
        <w:rPr>
          <w:rFonts w:asciiTheme="minorBidi" w:hAnsiTheme="minorBidi"/>
        </w:rPr>
        <w:t>, column 2.</w:t>
      </w:r>
    </w:p>
    <w:p w:rsidR="00707615" w:rsidRPr="008008D6" w:rsidRDefault="00707615" w:rsidP="00707615">
      <w:pPr>
        <w:bidi w:val="0"/>
        <w:ind w:left="360"/>
        <w:rPr>
          <w:rFonts w:asciiTheme="minorBidi" w:hAnsiTheme="minorBidi"/>
        </w:rPr>
      </w:pPr>
    </w:p>
    <w:p w:rsidR="00707615" w:rsidRPr="008008D6" w:rsidRDefault="00E90A9E" w:rsidP="00E82A6F">
      <w:pPr>
        <w:bidi w:val="0"/>
        <w:ind w:left="-3312"/>
        <w:jc w:val="center"/>
        <w:rPr>
          <w:rFonts w:asciiTheme="minorBidi" w:hAnsiTheme="minorBidi"/>
        </w:rPr>
      </w:pPr>
      <w:r>
        <w:rPr>
          <w:rFonts w:asciiTheme="minorBidi" w:hAnsiTheme="minorBidi"/>
          <w:noProof/>
          <w:lang w:bidi="ar-SA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26" type="#_x0000_t19" style="position:absolute;left:0;text-align:left;margin-left:302.85pt;margin-top:18pt;width:78pt;height:227.45pt;rotation:482287fd;flip:x;z-index:251660288" coordsize="21600,40388" adj="-5479289,4008495,,21466" path="wr-21600,-134,21600,43066,2405,,10418,40388nfewr-21600,-134,21600,43066,2405,,10418,40388l,21466nsxe">
            <v:stroke dashstyle="longDash"/>
            <v:path o:connectlocs="2405,0;10418,40388;0,21466"/>
          </v:shape>
        </w:pict>
      </w:r>
      <w:r>
        <w:rPr>
          <w:rFonts w:asciiTheme="minorBidi" w:hAnsiTheme="minorBidi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01.1pt;margin-top:9.7pt;width:280pt;height:240.45pt;z-index:-251655168">
            <v:imagedata r:id="rId5" o:title=""/>
          </v:shape>
          <o:OLEObject Type="Embed" ProgID="Photoshop.Image.11" ShapeID="_x0000_s1027" DrawAspect="Content" ObjectID="_1317631041" r:id="rId6">
            <o:FieldCodes>\s</o:FieldCodes>
          </o:OLEObject>
        </w:pict>
      </w:r>
      <w:r w:rsidR="00707615" w:rsidRPr="008008D6">
        <w:rPr>
          <w:rFonts w:asciiTheme="minorBidi" w:hAnsiTheme="minorBidi"/>
        </w:rPr>
        <w:object w:dxaOrig="4316" w:dyaOrig="5404">
          <v:shape id="_x0000_i1025" type="#_x0000_t75" style="width:3in;height:271pt" o:ole="">
            <v:imagedata r:id="rId7" o:title=""/>
          </v:shape>
          <o:OLEObject Type="Embed" ProgID="Photoshop.Image.11" ShapeID="_x0000_i1025" DrawAspect="Content" ObjectID="_1317631040" r:id="rId8">
            <o:FieldCodes>\s</o:FieldCodes>
          </o:OLEObject>
        </w:object>
      </w:r>
      <w:proofErr w:type="gramStart"/>
      <w:r w:rsidR="00707615" w:rsidRPr="008008D6">
        <w:rPr>
          <w:rFonts w:asciiTheme="minorBidi" w:hAnsiTheme="minorBidi"/>
        </w:rPr>
        <w:t xml:space="preserve">Figure  </w:t>
      </w:r>
      <w:r w:rsidR="00E82A6F">
        <w:rPr>
          <w:rFonts w:asciiTheme="minorBidi" w:hAnsiTheme="minorBidi"/>
        </w:rPr>
        <w:t>2.</w:t>
      </w:r>
      <w:r w:rsidR="00707615" w:rsidRPr="008008D6">
        <w:rPr>
          <w:rFonts w:asciiTheme="minorBidi" w:hAnsiTheme="minorBidi"/>
        </w:rPr>
        <w:t>1</w:t>
      </w:r>
      <w:proofErr w:type="gramEnd"/>
    </w:p>
    <w:p w:rsidR="00707615" w:rsidRPr="008008D6" w:rsidRDefault="00707615" w:rsidP="00707615">
      <w:pPr>
        <w:bidi w:val="0"/>
        <w:ind w:left="360"/>
        <w:rPr>
          <w:rFonts w:asciiTheme="minorBidi" w:hAnsiTheme="minorBidi"/>
        </w:rPr>
      </w:pPr>
    </w:p>
    <w:p w:rsidR="00707615" w:rsidRPr="008008D6" w:rsidRDefault="00707615" w:rsidP="00E82A6F">
      <w:pPr>
        <w:bidi w:val="0"/>
        <w:ind w:left="360"/>
        <w:rPr>
          <w:rFonts w:asciiTheme="minorBidi" w:hAnsiTheme="minorBidi"/>
        </w:rPr>
      </w:pPr>
      <w:r w:rsidRPr="008008D6">
        <w:rPr>
          <w:rFonts w:asciiTheme="minorBidi" w:hAnsiTheme="minorBidi"/>
        </w:rPr>
        <w:t xml:space="preserve">b) As in figure </w:t>
      </w:r>
      <w:r w:rsidR="00E82A6F">
        <w:rPr>
          <w:rFonts w:asciiTheme="minorBidi" w:hAnsiTheme="minorBidi"/>
        </w:rPr>
        <w:t>2.</w:t>
      </w:r>
      <w:r w:rsidRPr="008008D6">
        <w:rPr>
          <w:rFonts w:asciiTheme="minorBidi" w:hAnsiTheme="minorBidi"/>
        </w:rPr>
        <w:t xml:space="preserve">1, in </w:t>
      </w:r>
      <m:oMath>
        <m:r>
          <w:rPr>
            <w:rFonts w:ascii="Cambria Math" w:hAnsi="Cambria Math"/>
          </w:rPr>
          <m:t>SEV</m:t>
        </m:r>
      </m:oMath>
      <w:r w:rsidRPr="008008D6">
        <w:rPr>
          <w:rFonts w:asciiTheme="minorBidi" w:hAnsiTheme="minorBidi"/>
        </w:rPr>
        <w:t xml:space="preserve"> triangle we have,</w:t>
      </w:r>
    </w:p>
    <w:p w:rsidR="00707615" w:rsidRPr="008008D6" w:rsidRDefault="00E90A9E" w:rsidP="00707615">
      <w:pPr>
        <w:bidi w:val="0"/>
        <w:rPr>
          <w:rFonts w:asciiTheme="minorBidi" w:hAnsiTheme="minorBidi"/>
        </w:rPr>
      </w:pPr>
      <m:oMathPara>
        <m:oMath>
          <m:f>
            <m:fPr>
              <m:ctrlPr>
                <w:rPr>
                  <w:rFonts w:ascii="Cambria Math" w:hAnsiTheme="minorBid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Theme="minorBidi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e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Theme="minorBidi"/>
                </w:rPr>
                <m:t>sin</m:t>
              </m:r>
              <m:r>
                <m:rPr>
                  <m:sty m:val="p"/>
                </m:rPr>
                <w:rPr>
                  <w:rFonts w:asciiTheme="minorBidi" w:hAnsi="Cambria Math"/>
                </w:rPr>
                <m:t>⁡</m:t>
              </m:r>
              <m:r>
                <w:rPr>
                  <w:rFonts w:ascii="Cambria Math" w:hAnsiTheme="minorBidi"/>
                </w:rPr>
                <m:t>(</m:t>
              </m:r>
              <m:r>
                <w:rPr>
                  <w:rFonts w:ascii="Cambria Math" w:eastAsiaTheme="minorEastAsia" w:hAnsi="Cambria Math"/>
                </w:rPr>
                <m:t>∠</m:t>
              </m:r>
              <m:r>
                <w:rPr>
                  <w:rFonts w:ascii="Cambria Math" w:hAnsi="Cambria Math"/>
                </w:rPr>
                <m:t>SVE</m:t>
              </m:r>
              <m:r>
                <w:rPr>
                  <w:rFonts w:ascii="Cambria Math" w:hAnsiTheme="minorBidi"/>
                </w:rPr>
                <m:t>)</m:t>
              </m:r>
            </m:den>
          </m:f>
          <m:r>
            <w:rPr>
              <w:rFonts w:ascii="Cambria Math" w:hAnsiTheme="minorBidi"/>
            </w:rPr>
            <m:t>=</m:t>
          </m:r>
          <m:f>
            <m:fPr>
              <m:ctrlPr>
                <w:rPr>
                  <w:rFonts w:ascii="Cambria Math" w:hAnsiTheme="minorBid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Theme="minorBidi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v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Theme="minorBidi"/>
                </w:rPr>
                <m:t>sin</m:t>
              </m:r>
              <m:r>
                <m:rPr>
                  <m:sty m:val="p"/>
                </m:rPr>
                <w:rPr>
                  <w:rFonts w:asciiTheme="minorBidi" w:hAnsi="Cambria Math"/>
                </w:rPr>
                <m:t>⁡</m:t>
              </m:r>
              <m:r>
                <w:rPr>
                  <w:rFonts w:ascii="Cambria Math" w:hAnsiTheme="minorBidi"/>
                </w:rPr>
                <m:t>(</m:t>
              </m:r>
              <m:r>
                <w:rPr>
                  <w:rFonts w:ascii="Cambria Math" w:eastAsiaTheme="minorEastAsia" w:hAnsi="Cambria Math"/>
                </w:rPr>
                <m:t>∠</m:t>
              </m:r>
              <m:r>
                <w:rPr>
                  <w:rFonts w:ascii="Cambria Math" w:hAnsi="Cambria Math"/>
                </w:rPr>
                <m:t>SEV</m:t>
              </m:r>
              <m:r>
                <w:rPr>
                  <w:rFonts w:ascii="Cambria Math" w:hAnsiTheme="minorBidi"/>
                </w:rPr>
                <m:t>)</m:t>
              </m:r>
            </m:den>
          </m:f>
        </m:oMath>
      </m:oMathPara>
    </w:p>
    <w:p w:rsidR="00707615" w:rsidRPr="008008D6" w:rsidRDefault="00E90A9E" w:rsidP="00707615">
      <w:pPr>
        <w:bidi w:val="0"/>
        <w:rPr>
          <w:rFonts w:asciiTheme="minorBidi" w:hAnsiTheme="minorBidi"/>
        </w:rPr>
      </w:pPr>
      <m:oMathPara>
        <m:oMath>
          <m:sSub>
            <m:sSubPr>
              <m:ctrlPr>
                <w:rPr>
                  <w:rFonts w:ascii="Cambria Math" w:hAnsiTheme="minorBidi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v</m:t>
              </m:r>
            </m:sub>
          </m:sSub>
          <m:r>
            <w:rPr>
              <w:rFonts w:ascii="Cambria Math" w:hAnsiTheme="minorBidi"/>
            </w:rPr>
            <m:t>=</m:t>
          </m:r>
          <m:sSub>
            <m:sSubPr>
              <m:ctrlPr>
                <w:rPr>
                  <w:rFonts w:ascii="Cambria Math" w:hAnsiTheme="minorBidi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e</m:t>
              </m:r>
            </m:sub>
          </m:sSub>
          <m:f>
            <m:fPr>
              <m:ctrlPr>
                <w:rPr>
                  <w:rFonts w:ascii="Cambria Math" w:hAnsiTheme="minorBidi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Theme="minorBidi"/>
                </w:rPr>
                <m:t>sin</m:t>
              </m:r>
              <m:r>
                <m:rPr>
                  <m:sty m:val="p"/>
                </m:rPr>
                <w:rPr>
                  <w:rFonts w:asciiTheme="minorBidi" w:hAnsi="Cambria Math"/>
                </w:rPr>
                <m:t>⁡</m:t>
              </m:r>
              <m:r>
                <w:rPr>
                  <w:rFonts w:ascii="Cambria Math" w:hAnsiTheme="minorBidi"/>
                </w:rPr>
                <m:t>(</m:t>
              </m:r>
              <m:r>
                <w:rPr>
                  <w:rFonts w:ascii="Cambria Math" w:eastAsiaTheme="minorEastAsia" w:hAnsi="Cambria Math"/>
                </w:rPr>
                <m:t>∠</m:t>
              </m:r>
              <m:r>
                <w:rPr>
                  <w:rFonts w:ascii="Cambria Math" w:hAnsi="Cambria Math"/>
                </w:rPr>
                <m:t>SEV</m:t>
              </m:r>
              <m:r>
                <w:rPr>
                  <w:rFonts w:ascii="Cambria Math" w:hAnsiTheme="minorBidi"/>
                </w:rPr>
                <m:t>)</m:t>
              </m:r>
            </m:num>
            <m:den>
              <m:r>
                <m:rPr>
                  <m:sty m:val="p"/>
                </m:rPr>
                <w:rPr>
                  <w:rFonts w:ascii="Cambria Math" w:hAnsiTheme="minorBidi"/>
                </w:rPr>
                <m:t>sin</m:t>
              </m:r>
              <m:r>
                <m:rPr>
                  <m:sty m:val="p"/>
                </m:rPr>
                <w:rPr>
                  <w:rFonts w:asciiTheme="minorBidi" w:hAnsi="Cambria Math"/>
                </w:rPr>
                <m:t>⁡</m:t>
              </m:r>
              <m:r>
                <w:rPr>
                  <w:rFonts w:ascii="Cambria Math" w:hAnsiTheme="minorBidi"/>
                </w:rPr>
                <m:t>(</m:t>
              </m:r>
              <m:r>
                <w:rPr>
                  <w:rFonts w:ascii="Cambria Math" w:eastAsiaTheme="minorEastAsia" w:hAnsi="Cambria Math"/>
                </w:rPr>
                <m:t>∠</m:t>
              </m:r>
              <m:r>
                <w:rPr>
                  <w:rFonts w:ascii="Cambria Math" w:hAnsi="Cambria Math"/>
                </w:rPr>
                <m:t>SVE</m:t>
              </m:r>
              <m:r>
                <w:rPr>
                  <w:rFonts w:ascii="Cambria Math" w:hAnsiTheme="minorBidi"/>
                </w:rPr>
                <m:t>)</m:t>
              </m:r>
            </m:den>
          </m:f>
        </m:oMath>
      </m:oMathPara>
    </w:p>
    <w:p w:rsidR="00707615" w:rsidRPr="008008D6" w:rsidRDefault="00707615" w:rsidP="00E82A6F">
      <w:pPr>
        <w:bidi w:val="0"/>
        <w:ind w:left="720"/>
        <w:jc w:val="both"/>
        <w:rPr>
          <w:rFonts w:asciiTheme="minorBidi" w:hAnsiTheme="minorBidi"/>
        </w:rPr>
      </w:pPr>
      <w:proofErr w:type="gramStart"/>
      <w:r w:rsidRPr="008008D6">
        <w:rPr>
          <w:rFonts w:asciiTheme="minorBidi" w:hAnsiTheme="minorBidi"/>
        </w:rPr>
        <w:lastRenderedPageBreak/>
        <w:t>where</w:t>
      </w:r>
      <w:proofErr w:type="gramEnd"/>
      <w:r w:rsidRPr="008008D6">
        <w:rPr>
          <w:rFonts w:asciiTheme="minorBidi" w:hAnsiTheme="minorBidi"/>
        </w:rPr>
        <w:t xml:space="preserve"> </w:t>
      </w:r>
      <m:oMath>
        <m:sSub>
          <m:sSubPr>
            <m:ctrlPr>
              <w:rPr>
                <w:rFonts w:ascii="Cambria Math" w:hAnsiTheme="minorBidi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</m:oMath>
      <w:r w:rsidRPr="008008D6">
        <w:rPr>
          <w:rFonts w:asciiTheme="minorBidi" w:hAnsiTheme="minorBidi"/>
        </w:rPr>
        <w:t xml:space="preserve"> and </w:t>
      </w:r>
      <m:oMath>
        <m:r>
          <w:rPr>
            <w:rFonts w:ascii="Cambria Math" w:hAnsi="Cambria Math"/>
          </w:rPr>
          <m:t>∠SVE</m:t>
        </m:r>
      </m:oMath>
      <w:r w:rsidRPr="008008D6">
        <w:rPr>
          <w:rFonts w:asciiTheme="minorBidi" w:hAnsiTheme="minorBidi"/>
          <w:i/>
          <w:iCs/>
        </w:rPr>
        <w:t xml:space="preserve"> </w:t>
      </w:r>
      <w:r w:rsidRPr="008008D6">
        <w:rPr>
          <w:rFonts w:asciiTheme="minorBidi" w:hAnsiTheme="minorBidi"/>
        </w:rPr>
        <w:t xml:space="preserve">(elongation) is given in table </w:t>
      </w:r>
      <w:r w:rsidR="00E82A6F">
        <w:rPr>
          <w:rFonts w:asciiTheme="minorBidi" w:hAnsiTheme="minorBidi"/>
        </w:rPr>
        <w:t>2.</w:t>
      </w:r>
      <w:r w:rsidRPr="008008D6">
        <w:rPr>
          <w:rFonts w:asciiTheme="minorBidi" w:hAnsiTheme="minorBidi"/>
        </w:rPr>
        <w:t xml:space="preserve">1 then, </w:t>
      </w:r>
      <m:oMath>
        <m:sSub>
          <m:sSubPr>
            <m:ctrlPr>
              <w:rPr>
                <w:rFonts w:ascii="Cambria Math" w:hAnsiTheme="minorBidi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v</m:t>
            </m:r>
          </m:sub>
        </m:sSub>
      </m:oMath>
      <w:r w:rsidRPr="008008D6">
        <w:rPr>
          <w:rFonts w:asciiTheme="minorBidi" w:hAnsiTheme="minorBidi"/>
        </w:rPr>
        <w:t xml:space="preserve"> for all observing dates is calculated and written in table </w:t>
      </w:r>
      <w:r w:rsidR="00E82A6F">
        <w:rPr>
          <w:rFonts w:asciiTheme="minorBidi" w:hAnsiTheme="minorBidi"/>
        </w:rPr>
        <w:t>2.2</w:t>
      </w:r>
      <w:r w:rsidRPr="008008D6">
        <w:rPr>
          <w:rFonts w:asciiTheme="minorBidi" w:hAnsiTheme="minorBidi"/>
        </w:rPr>
        <w:t xml:space="preserve"> column 3.</w:t>
      </w:r>
    </w:p>
    <w:p w:rsidR="00707615" w:rsidRPr="008008D6" w:rsidRDefault="00707615" w:rsidP="00707615">
      <w:pPr>
        <w:bidi w:val="0"/>
        <w:ind w:left="360"/>
        <w:rPr>
          <w:rFonts w:asciiTheme="minorBidi" w:hAnsiTheme="minorBidi"/>
        </w:rPr>
      </w:pPr>
      <w:r w:rsidRPr="008008D6">
        <w:rPr>
          <w:rFonts w:asciiTheme="minorBidi" w:hAnsiTheme="minorBidi"/>
        </w:rPr>
        <w:t>c)</w:t>
      </w:r>
    </w:p>
    <w:p w:rsidR="00707615" w:rsidRPr="008008D6" w:rsidRDefault="00707615" w:rsidP="00707615">
      <w:pPr>
        <w:bidi w:val="0"/>
        <w:ind w:left="360"/>
        <w:jc w:val="center"/>
        <w:rPr>
          <w:rFonts w:asciiTheme="minorBidi" w:hAnsiTheme="minorBidi"/>
        </w:rPr>
      </w:pPr>
      <w:r w:rsidRPr="008008D6">
        <w:rPr>
          <w:rFonts w:asciiTheme="minorBidi" w:hAnsiTheme="minorBidi"/>
          <w:noProof/>
          <w:lang w:bidi="ar-SA"/>
        </w:rPr>
        <w:drawing>
          <wp:inline distT="0" distB="0" distL="0" distR="0">
            <wp:extent cx="4578829" cy="3818626"/>
            <wp:effectExtent l="19050" t="0" r="12221" b="0"/>
            <wp:docPr id="3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07615" w:rsidRPr="008008D6" w:rsidRDefault="00707615" w:rsidP="00707615">
      <w:pPr>
        <w:bidi w:val="0"/>
        <w:ind w:left="360"/>
        <w:rPr>
          <w:rFonts w:asciiTheme="minorBidi" w:hAnsiTheme="minorBidi"/>
        </w:rPr>
      </w:pPr>
    </w:p>
    <w:p w:rsidR="00707615" w:rsidRPr="008008D6" w:rsidRDefault="00707615" w:rsidP="00E82A6F">
      <w:pPr>
        <w:bidi w:val="0"/>
        <w:ind w:left="360"/>
        <w:rPr>
          <w:rFonts w:asciiTheme="minorBidi" w:hAnsiTheme="minorBidi"/>
        </w:rPr>
      </w:pPr>
      <w:r w:rsidRPr="008008D6">
        <w:rPr>
          <w:rFonts w:asciiTheme="minorBidi" w:hAnsiTheme="minorBidi"/>
        </w:rPr>
        <w:t xml:space="preserve">d) According to the obtained values written in table </w:t>
      </w:r>
      <w:r w:rsidR="00E82A6F">
        <w:rPr>
          <w:rFonts w:asciiTheme="minorBidi" w:hAnsiTheme="minorBidi"/>
        </w:rPr>
        <w:t>2.</w:t>
      </w:r>
      <w:r w:rsidRPr="008008D6">
        <w:rPr>
          <w:rFonts w:asciiTheme="minorBidi" w:hAnsiTheme="minorBidi"/>
        </w:rPr>
        <w:t>2 column 3,</w:t>
      </w:r>
    </w:p>
    <w:p w:rsidR="00707615" w:rsidRPr="008008D6" w:rsidRDefault="00E90A9E" w:rsidP="00707615">
      <w:pPr>
        <w:pStyle w:val="ListParagraph"/>
        <w:bidi w:val="0"/>
        <w:rPr>
          <w:rFonts w:asciiTheme="minorBidi" w:hAnsiTheme="minorBidi"/>
        </w:rPr>
      </w:pPr>
      <m:oMathPara>
        <m:oMath>
          <m:sSubSup>
            <m:sSubSupPr>
              <m:ctrlPr>
                <w:rPr>
                  <w:rFonts w:ascii="Cambria Math" w:hAnsiTheme="minorBidi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v</m:t>
              </m:r>
            </m:sub>
            <m:sup>
              <m:r>
                <w:rPr>
                  <w:rFonts w:ascii="Cambria Math" w:hAnsi="Cambria Math"/>
                </w:rPr>
                <m:t>max</m:t>
              </m:r>
            </m:sup>
          </m:sSubSup>
          <m:r>
            <w:rPr>
              <w:rFonts w:ascii="Cambria Math" w:hAnsiTheme="minorBidi"/>
            </w:rPr>
            <m:t xml:space="preserve">=0.728 </m:t>
          </m:r>
          <m:r>
            <w:rPr>
              <w:rFonts w:ascii="Cambria Math" w:hAnsi="Cambria Math"/>
            </w:rPr>
            <m:t>AU</m:t>
          </m:r>
        </m:oMath>
      </m:oMathPara>
    </w:p>
    <w:p w:rsidR="00707615" w:rsidRPr="008008D6" w:rsidRDefault="00E90A9E" w:rsidP="00707615">
      <w:pPr>
        <w:pStyle w:val="ListParagraph"/>
        <w:bidi w:val="0"/>
        <w:rPr>
          <w:rFonts w:asciiTheme="minorBidi" w:hAnsiTheme="minorBidi"/>
        </w:rPr>
      </w:pPr>
      <m:oMathPara>
        <m:oMath>
          <m:sSubSup>
            <m:sSubSupPr>
              <m:ctrlPr>
                <w:rPr>
                  <w:rFonts w:ascii="Cambria Math" w:hAnsiTheme="minorBidi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v</m:t>
              </m:r>
            </m:sub>
            <m:sup>
              <m:r>
                <w:rPr>
                  <w:rFonts w:ascii="Cambria Math" w:hAnsi="Cambria Math"/>
                </w:rPr>
                <m:t>min</m:t>
              </m:r>
            </m:sup>
          </m:sSubSup>
          <m:r>
            <w:rPr>
              <w:rFonts w:ascii="Cambria Math" w:hAnsiTheme="minorBidi"/>
            </w:rPr>
            <m:t xml:space="preserve">=0.718 </m:t>
          </m:r>
          <m:r>
            <w:rPr>
              <w:rFonts w:ascii="Cambria Math" w:hAnsi="Cambria Math"/>
            </w:rPr>
            <m:t>AU</m:t>
          </m:r>
        </m:oMath>
      </m:oMathPara>
    </w:p>
    <w:p w:rsidR="00707615" w:rsidRPr="008008D6" w:rsidRDefault="00707615" w:rsidP="00707615">
      <w:pPr>
        <w:bidi w:val="0"/>
        <w:ind w:left="360"/>
        <w:rPr>
          <w:rFonts w:asciiTheme="minorBidi" w:hAnsiTheme="minorBidi"/>
          <w:b/>
          <w:bCs/>
        </w:rPr>
      </w:pPr>
      <w:r w:rsidRPr="008008D6">
        <w:rPr>
          <w:rFonts w:asciiTheme="minorBidi" w:hAnsiTheme="minorBidi"/>
        </w:rPr>
        <w:t>e) Semi-major axis is</w:t>
      </w:r>
    </w:p>
    <w:p w:rsidR="00707615" w:rsidRPr="008008D6" w:rsidRDefault="00707615" w:rsidP="00707615">
      <w:pPr>
        <w:pStyle w:val="ListParagraph"/>
        <w:bidi w:val="0"/>
        <w:rPr>
          <w:rFonts w:asciiTheme="minorBidi" w:hAnsiTheme="minorBidi"/>
          <w:bCs/>
        </w:rPr>
      </w:pPr>
      <m:oMathPara>
        <m:oMath>
          <m:r>
            <w:rPr>
              <w:rFonts w:ascii="Cambria Math" w:hAnsi="Cambria Math"/>
            </w:rPr>
            <m:t>a</m:t>
          </m:r>
          <m:r>
            <w:rPr>
              <w:rFonts w:ascii="Cambria Math" w:hAnsiTheme="minorBidi"/>
            </w:rPr>
            <m:t>=</m:t>
          </m:r>
          <m:f>
            <m:fPr>
              <m:ctrlPr>
                <w:rPr>
                  <w:rFonts w:ascii="Cambria Math" w:hAnsiTheme="minorBidi"/>
                  <w:i/>
                </w:rPr>
              </m:ctrlPr>
            </m:fPr>
            <m:num>
              <m:r>
                <w:rPr>
                  <w:rFonts w:ascii="Cambria Math" w:hAnsiTheme="minorBidi"/>
                </w:rPr>
                <m:t>(</m:t>
              </m:r>
              <m:sSubSup>
                <m:sSubSupPr>
                  <m:ctrlPr>
                    <w:rPr>
                      <w:rFonts w:ascii="Cambria Math" w:hAnsiTheme="min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v</m:t>
                  </m:r>
                </m:sub>
                <m:sup>
                  <m:r>
                    <w:rPr>
                      <w:rFonts w:ascii="Cambria Math" w:hAnsi="Cambria Math"/>
                    </w:rPr>
                    <m:t>max</m:t>
                  </m:r>
                </m:sup>
              </m:sSubSup>
              <m:r>
                <w:rPr>
                  <w:rFonts w:ascii="Cambria Math" w:hAnsiTheme="minorBidi"/>
                </w:rPr>
                <m:t>+</m:t>
              </m:r>
              <m:sSubSup>
                <m:sSubSupPr>
                  <m:ctrlPr>
                    <w:rPr>
                      <w:rFonts w:ascii="Cambria Math" w:hAnsiTheme="min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v</m:t>
                  </m:r>
                </m:sub>
                <m:sup>
                  <m:r>
                    <w:rPr>
                      <w:rFonts w:ascii="Cambria Math" w:hAnsi="Cambria Math"/>
                    </w:rPr>
                    <m:t>min</m:t>
                  </m:r>
                </m:sup>
              </m:sSubSup>
              <m:r>
                <w:rPr>
                  <w:rFonts w:ascii="Cambria Math" w:hAnsiTheme="minorBidi"/>
                </w:rPr>
                <m:t>)</m:t>
              </m:r>
            </m:num>
            <m:den>
              <m:r>
                <w:rPr>
                  <w:rFonts w:ascii="Cambria Math" w:hAnsiTheme="minorBidi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Theme="minorBidi"/>
            </w:rPr>
            <m:t>=</m:t>
          </m:r>
          <m:r>
            <w:rPr>
              <w:rFonts w:ascii="Cambria Math" w:hAnsiTheme="minorBidi"/>
            </w:rPr>
            <m:t xml:space="preserve">0.723 </m:t>
          </m:r>
          <m:r>
            <w:rPr>
              <w:rFonts w:ascii="Cambria Math" w:hAnsi="Cambria Math"/>
            </w:rPr>
            <m:t>AU</m:t>
          </m:r>
        </m:oMath>
      </m:oMathPara>
    </w:p>
    <w:p w:rsidR="00707615" w:rsidRPr="008008D6" w:rsidRDefault="00707615" w:rsidP="00707615">
      <w:pPr>
        <w:bidi w:val="0"/>
        <w:ind w:left="360"/>
        <w:rPr>
          <w:rFonts w:asciiTheme="minorBidi" w:hAnsiTheme="minorBidi"/>
        </w:rPr>
      </w:pPr>
      <w:r w:rsidRPr="008008D6">
        <w:rPr>
          <w:rFonts w:asciiTheme="minorBidi" w:hAnsiTheme="minorBidi"/>
        </w:rPr>
        <w:t>f) Eccentricity could be calculated from both of aphelion and perihelion distances as</w:t>
      </w:r>
    </w:p>
    <w:p w:rsidR="00707615" w:rsidRPr="008008D6" w:rsidRDefault="00707615" w:rsidP="00707615">
      <w:pPr>
        <w:pStyle w:val="ListParagraph"/>
        <w:bidi w:val="0"/>
        <w:rPr>
          <w:rFonts w:asciiTheme="minorBidi" w:hAnsiTheme="minorBidi"/>
        </w:rPr>
      </w:pPr>
      <m:oMathPara>
        <m:oMath>
          <m:r>
            <w:rPr>
              <w:rFonts w:ascii="Cambria Math" w:hAnsi="Cambria Math"/>
            </w:rPr>
            <m:t>e</m:t>
          </m:r>
          <m:r>
            <w:rPr>
              <w:rFonts w:ascii="Cambria Math" w:hAnsiTheme="minorBidi"/>
            </w:rPr>
            <m:t>=</m:t>
          </m:r>
          <m:f>
            <m:fPr>
              <m:ctrlPr>
                <w:rPr>
                  <w:rFonts w:ascii="Cambria Math" w:hAnsiTheme="minorBidi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Theme="min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v</m:t>
                  </m:r>
                </m:sub>
                <m:sup>
                  <m:r>
                    <w:rPr>
                      <w:rFonts w:ascii="Cambria Math" w:hAnsi="Cambria Math"/>
                    </w:rPr>
                    <m:t>max</m:t>
                  </m:r>
                </m:sup>
              </m:sSubSup>
              <m:r>
                <w:rPr>
                  <w:rFonts w:asciiTheme="minorBidi" w:hAnsiTheme="minorBidi"/>
                </w:rPr>
                <m:t>-</m:t>
              </m:r>
              <m:sSubSup>
                <m:sSubSupPr>
                  <m:ctrlPr>
                    <w:rPr>
                      <w:rFonts w:ascii="Cambria Math" w:hAnsiTheme="min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v</m:t>
                  </m:r>
                </m:sub>
                <m:sup>
                  <m:r>
                    <w:rPr>
                      <w:rFonts w:ascii="Cambria Math" w:hAnsi="Cambria Math"/>
                    </w:rPr>
                    <m:t>min</m:t>
                  </m:r>
                </m:sup>
              </m:sSubSup>
            </m:num>
            <m:den>
              <m:r>
                <w:rPr>
                  <w:rFonts w:ascii="Cambria Math" w:hAnsiTheme="minorBidi"/>
                </w:rPr>
                <m:t>2</m:t>
              </m:r>
              <m:r>
                <w:rPr>
                  <w:rFonts w:ascii="Cambria Math" w:hAnsi="Cambria Math"/>
                </w:rPr>
                <m:t>a</m:t>
              </m:r>
            </m:den>
          </m:f>
          <m:r>
            <w:rPr>
              <w:rFonts w:ascii="Cambria Math" w:hAnsiTheme="minorBidi"/>
            </w:rPr>
            <m:t>=6.12</m:t>
          </m:r>
          <m:r>
            <w:rPr>
              <w:rFonts w:asciiTheme="minorBidi" w:hAnsiTheme="minorBidi"/>
            </w:rPr>
            <m:t>×</m:t>
          </m:r>
          <m:sSup>
            <m:sSupPr>
              <m:ctrlPr>
                <w:rPr>
                  <w:rFonts w:ascii="Cambria Math" w:hAnsiTheme="minorBidi"/>
                  <w:i/>
                </w:rPr>
              </m:ctrlPr>
            </m:sSupPr>
            <m:e>
              <m:r>
                <w:rPr>
                  <w:rFonts w:ascii="Cambria Math" w:hAnsiTheme="minorBidi"/>
                </w:rPr>
                <m:t>10</m:t>
              </m:r>
            </m:e>
            <m:sup>
              <m:r>
                <w:rPr>
                  <w:rFonts w:asciiTheme="minorBidi" w:hAnsiTheme="minorBidi"/>
                </w:rPr>
                <m:t>-</m:t>
              </m:r>
              <m:r>
                <w:rPr>
                  <w:rFonts w:ascii="Cambria Math" w:hAnsiTheme="minorBidi"/>
                </w:rPr>
                <m:t>3</m:t>
              </m:r>
            </m:sup>
          </m:sSup>
        </m:oMath>
      </m:oMathPara>
    </w:p>
    <w:p w:rsidR="00707615" w:rsidRDefault="00707615" w:rsidP="00707615">
      <w:pPr>
        <w:pStyle w:val="ListParagraph"/>
        <w:bidi w:val="0"/>
        <w:rPr>
          <w:rFonts w:asciiTheme="majorBidi" w:hAnsiTheme="majorBidi" w:cstheme="majorBidi"/>
          <w:sz w:val="28"/>
          <w:szCs w:val="28"/>
        </w:rPr>
      </w:pPr>
    </w:p>
    <w:p w:rsidR="001060A3" w:rsidRDefault="001060A3" w:rsidP="001060A3">
      <w:pPr>
        <w:pStyle w:val="ListParagraph"/>
        <w:bidi w:val="0"/>
        <w:rPr>
          <w:rFonts w:asciiTheme="majorBidi" w:hAnsiTheme="majorBidi" w:cstheme="majorBidi"/>
          <w:sz w:val="28"/>
          <w:szCs w:val="28"/>
        </w:rPr>
      </w:pPr>
    </w:p>
    <w:p w:rsidR="001060A3" w:rsidRDefault="001060A3" w:rsidP="001060A3">
      <w:pPr>
        <w:pStyle w:val="ListParagraph"/>
        <w:bidi w:val="0"/>
        <w:rPr>
          <w:rFonts w:asciiTheme="majorBidi" w:hAnsiTheme="majorBidi" w:cstheme="majorBidi"/>
          <w:sz w:val="28"/>
          <w:szCs w:val="28"/>
        </w:rPr>
      </w:pPr>
    </w:p>
    <w:p w:rsidR="001060A3" w:rsidRDefault="001060A3" w:rsidP="001060A3">
      <w:pPr>
        <w:pStyle w:val="ListParagraph"/>
        <w:bidi w:val="0"/>
        <w:rPr>
          <w:rFonts w:asciiTheme="majorBidi" w:hAnsiTheme="majorBidi" w:cstheme="majorBidi"/>
          <w:sz w:val="28"/>
          <w:szCs w:val="28"/>
        </w:rPr>
      </w:pPr>
    </w:p>
    <w:p w:rsidR="001060A3" w:rsidRDefault="001060A3" w:rsidP="001060A3">
      <w:pPr>
        <w:pStyle w:val="ListParagraph"/>
        <w:bidi w:val="0"/>
        <w:rPr>
          <w:rFonts w:asciiTheme="majorBidi" w:hAnsiTheme="majorBidi" w:cstheme="majorBidi"/>
          <w:sz w:val="28"/>
          <w:szCs w:val="28"/>
        </w:rPr>
      </w:pPr>
    </w:p>
    <w:p w:rsidR="001060A3" w:rsidRPr="00C71050" w:rsidRDefault="001060A3" w:rsidP="001060A3">
      <w:pPr>
        <w:pStyle w:val="ListParagraph"/>
        <w:bidi w:val="0"/>
        <w:rPr>
          <w:rFonts w:asciiTheme="majorBidi" w:hAnsiTheme="majorBidi" w:cstheme="majorBidi"/>
          <w:sz w:val="28"/>
          <w:szCs w:val="28"/>
        </w:rPr>
      </w:pPr>
    </w:p>
    <w:p w:rsidR="00707615" w:rsidRPr="005C4B1A" w:rsidRDefault="00707615" w:rsidP="00E82A6F">
      <w:pPr>
        <w:bidi w:val="0"/>
        <w:jc w:val="center"/>
        <w:rPr>
          <w:rFonts w:cstheme="majorBidi"/>
          <w:sz w:val="28"/>
          <w:szCs w:val="28"/>
        </w:rPr>
      </w:pPr>
      <w:r w:rsidRPr="005C4B1A">
        <w:rPr>
          <w:rFonts w:cstheme="majorBidi"/>
          <w:sz w:val="28"/>
          <w:szCs w:val="28"/>
        </w:rPr>
        <w:lastRenderedPageBreak/>
        <w:t xml:space="preserve">Table </w:t>
      </w:r>
      <w:r w:rsidR="00E82A6F">
        <w:rPr>
          <w:rFonts w:cstheme="majorBidi"/>
          <w:sz w:val="28"/>
          <w:szCs w:val="28"/>
        </w:rPr>
        <w:t>2.2</w:t>
      </w:r>
    </w:p>
    <w:tbl>
      <w:tblPr>
        <w:tblpPr w:leftFromText="180" w:rightFromText="180" w:vertAnchor="text" w:horzAnchor="margin" w:tblpXSpec="center" w:tblpY="361"/>
        <w:tblW w:w="496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1809"/>
        <w:gridCol w:w="1276"/>
        <w:gridCol w:w="1877"/>
      </w:tblGrid>
      <w:tr w:rsidR="008008D6" w:rsidRPr="00531D8B" w:rsidTr="008008D6">
        <w:trPr>
          <w:trHeight w:val="300"/>
          <w:jc w:val="center"/>
        </w:trPr>
        <w:tc>
          <w:tcPr>
            <w:tcW w:w="1809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5C4B1A">
              <w:rPr>
                <w:rFonts w:eastAsia="Times New Roman" w:cs="Arial"/>
                <w:color w:val="000000"/>
              </w:rPr>
              <w:t>Column 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spacing w:after="0" w:line="240" w:lineRule="auto"/>
              <w:jc w:val="center"/>
            </w:pPr>
            <w:r w:rsidRPr="005C4B1A">
              <w:rPr>
                <w:rFonts w:eastAsia="Times New Roman" w:cs="Arial"/>
                <w:color w:val="000000"/>
              </w:rPr>
              <w:t>Column 2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spacing w:after="0" w:line="240" w:lineRule="auto"/>
              <w:jc w:val="center"/>
            </w:pPr>
            <w:r w:rsidRPr="005C4B1A">
              <w:rPr>
                <w:rFonts w:eastAsia="Times New Roman" w:cs="Arial"/>
                <w:color w:val="000000"/>
              </w:rPr>
              <w:t>Column 3</w:t>
            </w:r>
          </w:p>
        </w:tc>
      </w:tr>
      <w:tr w:rsidR="008008D6" w:rsidRPr="00531D8B" w:rsidTr="008008D6">
        <w:trPr>
          <w:trHeight w:val="300"/>
          <w:jc w:val="center"/>
        </w:trPr>
        <w:tc>
          <w:tcPr>
            <w:tcW w:w="1809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5C4B1A">
              <w:rPr>
                <w:rFonts w:eastAsia="Times New Roman" w:cs="Arial"/>
                <w:color w:val="000000"/>
              </w:rPr>
              <w:t>Date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5C4B1A">
              <w:rPr>
                <w:rFonts w:eastAsia="Times New Roman" w:cs="Arial"/>
                <w:color w:val="000000"/>
              </w:rPr>
              <w:t>SVE</w:t>
            </w:r>
          </w:p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5C4B1A">
              <w:rPr>
                <w:rFonts w:eastAsia="Times New Roman" w:cs="Arial"/>
                <w:color w:val="000000"/>
              </w:rPr>
              <w:t xml:space="preserve">( </w:t>
            </w:r>
            <w:r w:rsidRPr="005C4B1A">
              <w:rPr>
                <w:rFonts w:ascii="Cambria Math" w:eastAsia="Times New Roman" w:hAnsi="Cambria Math" w:cs="Arial"/>
                <w:color w:val="000000"/>
              </w:rPr>
              <w:t>ͦ</w:t>
            </w:r>
            <w:r w:rsidRPr="005C4B1A">
              <w:rPr>
                <w:rFonts w:eastAsia="Times New Roman" w:cs="Arial"/>
                <w:color w:val="000000"/>
              </w:rPr>
              <w:t>)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5C4B1A">
              <w:rPr>
                <w:rFonts w:eastAsia="Times New Roman" w:cs="Arial"/>
                <w:color w:val="000000"/>
              </w:rPr>
              <w:t xml:space="preserve">Sun - Venus Distance </w:t>
            </w:r>
          </w:p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5C4B1A">
              <w:rPr>
                <w:rFonts w:eastAsia="Times New Roman" w:cs="Arial"/>
                <w:color w:val="000000"/>
              </w:rPr>
              <w:t>(AU)</w:t>
            </w:r>
          </w:p>
        </w:tc>
      </w:tr>
      <w:tr w:rsidR="008008D6" w:rsidRPr="00531D8B" w:rsidTr="008008D6">
        <w:trPr>
          <w:trHeight w:val="300"/>
          <w:jc w:val="center"/>
        </w:trPr>
        <w:tc>
          <w:tcPr>
            <w:tcW w:w="1809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5C4B1A">
              <w:rPr>
                <w:rFonts w:eastAsia="Times New Roman" w:cs="Arial"/>
                <w:color w:val="000000"/>
              </w:rPr>
              <w:t>2008-Sep-20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color w:val="000000"/>
              </w:rPr>
            </w:pPr>
            <w:r w:rsidRPr="005C4B1A">
              <w:rPr>
                <w:color w:val="000000"/>
              </w:rPr>
              <w:t>39.83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5C4B1A">
              <w:rPr>
                <w:rFonts w:eastAsia="Times New Roman" w:cs="Arial"/>
                <w:color w:val="000000"/>
              </w:rPr>
              <w:t>0.726</w:t>
            </w:r>
          </w:p>
        </w:tc>
      </w:tr>
      <w:tr w:rsidR="008008D6" w:rsidRPr="00531D8B" w:rsidTr="008008D6">
        <w:trPr>
          <w:trHeight w:val="300"/>
          <w:jc w:val="center"/>
        </w:trPr>
        <w:tc>
          <w:tcPr>
            <w:tcW w:w="1809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5C4B1A">
              <w:rPr>
                <w:rFonts w:eastAsia="Times New Roman" w:cs="Arial"/>
                <w:color w:val="000000"/>
              </w:rPr>
              <w:t>2008-Oct-10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color w:val="000000"/>
              </w:rPr>
            </w:pPr>
            <w:r w:rsidRPr="005C4B1A">
              <w:rPr>
                <w:color w:val="000000"/>
              </w:rPr>
              <w:t>47.16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5C4B1A">
              <w:rPr>
                <w:rFonts w:eastAsia="Times New Roman" w:cs="Arial"/>
                <w:color w:val="000000"/>
              </w:rPr>
              <w:t>0.728</w:t>
            </w:r>
          </w:p>
        </w:tc>
      </w:tr>
      <w:tr w:rsidR="008008D6" w:rsidRPr="00531D8B" w:rsidTr="008008D6">
        <w:trPr>
          <w:trHeight w:val="300"/>
          <w:jc w:val="center"/>
        </w:trPr>
        <w:tc>
          <w:tcPr>
            <w:tcW w:w="1809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5C4B1A">
              <w:rPr>
                <w:rFonts w:eastAsia="Times New Roman" w:cs="Arial"/>
                <w:color w:val="000000"/>
              </w:rPr>
              <w:t>2008-Oct-20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color w:val="000000"/>
              </w:rPr>
            </w:pPr>
            <w:r w:rsidRPr="005C4B1A">
              <w:rPr>
                <w:color w:val="000000"/>
              </w:rPr>
              <w:t>50.80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5C4B1A">
              <w:rPr>
                <w:rFonts w:eastAsia="Times New Roman" w:cs="Arial"/>
                <w:color w:val="000000"/>
              </w:rPr>
              <w:t>0.728</w:t>
            </w:r>
          </w:p>
        </w:tc>
      </w:tr>
      <w:tr w:rsidR="008008D6" w:rsidRPr="00531D8B" w:rsidTr="008008D6">
        <w:trPr>
          <w:trHeight w:val="300"/>
          <w:jc w:val="center"/>
        </w:trPr>
        <w:tc>
          <w:tcPr>
            <w:tcW w:w="1809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5C4B1A">
              <w:rPr>
                <w:rFonts w:eastAsia="Times New Roman" w:cs="Arial"/>
                <w:color w:val="000000"/>
              </w:rPr>
              <w:t>2008-Oct-30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color w:val="000000"/>
              </w:rPr>
            </w:pPr>
            <w:r w:rsidRPr="005C4B1A">
              <w:rPr>
                <w:color w:val="000000"/>
              </w:rPr>
              <w:t>54.55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5C4B1A">
              <w:rPr>
                <w:rFonts w:eastAsia="Times New Roman" w:cs="Arial"/>
                <w:color w:val="000000"/>
              </w:rPr>
              <w:t>0.728</w:t>
            </w:r>
          </w:p>
        </w:tc>
      </w:tr>
      <w:tr w:rsidR="008008D6" w:rsidRPr="00531D8B" w:rsidTr="008008D6">
        <w:trPr>
          <w:trHeight w:val="300"/>
          <w:jc w:val="center"/>
        </w:trPr>
        <w:tc>
          <w:tcPr>
            <w:tcW w:w="1809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5C4B1A">
              <w:rPr>
                <w:rFonts w:eastAsia="Times New Roman" w:cs="Arial"/>
                <w:color w:val="000000"/>
              </w:rPr>
              <w:t>2008-Nov-09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color w:val="000000"/>
              </w:rPr>
            </w:pPr>
            <w:r w:rsidRPr="005C4B1A">
              <w:rPr>
                <w:color w:val="000000"/>
              </w:rPr>
              <w:t>58.26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5C4B1A">
              <w:rPr>
                <w:rFonts w:eastAsia="Times New Roman" w:cs="Arial"/>
                <w:color w:val="000000"/>
              </w:rPr>
              <w:t>0.728</w:t>
            </w:r>
          </w:p>
        </w:tc>
      </w:tr>
      <w:tr w:rsidR="008008D6" w:rsidRPr="00531D8B" w:rsidTr="008008D6">
        <w:trPr>
          <w:trHeight w:val="300"/>
          <w:jc w:val="center"/>
        </w:trPr>
        <w:tc>
          <w:tcPr>
            <w:tcW w:w="1809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5C4B1A">
              <w:rPr>
                <w:rFonts w:eastAsia="Times New Roman" w:cs="Arial"/>
                <w:color w:val="000000"/>
              </w:rPr>
              <w:t>2008-Nov-19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color w:val="000000"/>
              </w:rPr>
            </w:pPr>
            <w:r w:rsidRPr="005C4B1A">
              <w:rPr>
                <w:color w:val="000000"/>
              </w:rPr>
              <w:t>62.10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5C4B1A">
              <w:rPr>
                <w:rFonts w:eastAsia="Times New Roman" w:cs="Arial"/>
                <w:color w:val="000000"/>
              </w:rPr>
              <w:t>0.728</w:t>
            </w:r>
          </w:p>
        </w:tc>
      </w:tr>
      <w:tr w:rsidR="008008D6" w:rsidRPr="00531D8B" w:rsidTr="008008D6">
        <w:trPr>
          <w:trHeight w:val="300"/>
          <w:jc w:val="center"/>
        </w:trPr>
        <w:tc>
          <w:tcPr>
            <w:tcW w:w="1809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5C4B1A">
              <w:rPr>
                <w:rFonts w:eastAsia="Times New Roman" w:cs="Arial"/>
                <w:color w:val="000000"/>
              </w:rPr>
              <w:t>2008-Nov-29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color w:val="000000"/>
              </w:rPr>
            </w:pPr>
            <w:r w:rsidRPr="005C4B1A">
              <w:rPr>
                <w:color w:val="000000"/>
              </w:rPr>
              <w:t>66.17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5C4B1A">
              <w:rPr>
                <w:rFonts w:eastAsia="Times New Roman" w:cs="Arial"/>
                <w:color w:val="000000"/>
              </w:rPr>
              <w:t>0.727</w:t>
            </w:r>
          </w:p>
        </w:tc>
      </w:tr>
      <w:tr w:rsidR="008008D6" w:rsidRPr="00531D8B" w:rsidTr="008008D6">
        <w:trPr>
          <w:trHeight w:val="300"/>
          <w:jc w:val="center"/>
        </w:trPr>
        <w:tc>
          <w:tcPr>
            <w:tcW w:w="1809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5C4B1A">
              <w:rPr>
                <w:rFonts w:eastAsia="Times New Roman" w:cs="Arial"/>
                <w:color w:val="000000"/>
              </w:rPr>
              <w:t>2008-Dec-19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color w:val="000000"/>
              </w:rPr>
            </w:pPr>
            <w:r w:rsidRPr="005C4B1A">
              <w:rPr>
                <w:color w:val="000000"/>
              </w:rPr>
              <w:t>74.81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5C4B1A">
              <w:rPr>
                <w:rFonts w:eastAsia="Times New Roman" w:cs="Arial"/>
                <w:color w:val="000000"/>
              </w:rPr>
              <w:t>0.725</w:t>
            </w:r>
          </w:p>
        </w:tc>
      </w:tr>
      <w:tr w:rsidR="008008D6" w:rsidRPr="00531D8B" w:rsidTr="008008D6">
        <w:trPr>
          <w:trHeight w:val="300"/>
          <w:jc w:val="center"/>
        </w:trPr>
        <w:tc>
          <w:tcPr>
            <w:tcW w:w="1809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5C4B1A">
              <w:rPr>
                <w:rFonts w:eastAsia="Times New Roman" w:cs="Arial"/>
                <w:color w:val="000000"/>
              </w:rPr>
              <w:t>2008-Dec-29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color w:val="000000"/>
              </w:rPr>
            </w:pPr>
            <w:r w:rsidRPr="005C4B1A">
              <w:rPr>
                <w:color w:val="000000"/>
              </w:rPr>
              <w:t>79.63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5C4B1A">
              <w:rPr>
                <w:rFonts w:eastAsia="Times New Roman" w:cs="Arial"/>
                <w:color w:val="000000"/>
              </w:rPr>
              <w:t>0.723</w:t>
            </w:r>
          </w:p>
        </w:tc>
      </w:tr>
      <w:tr w:rsidR="008008D6" w:rsidRPr="00531D8B" w:rsidTr="008008D6">
        <w:trPr>
          <w:trHeight w:val="300"/>
          <w:jc w:val="center"/>
        </w:trPr>
        <w:tc>
          <w:tcPr>
            <w:tcW w:w="1809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5C4B1A">
              <w:rPr>
                <w:rFonts w:eastAsia="Times New Roman" w:cs="Arial"/>
                <w:color w:val="000000"/>
              </w:rPr>
              <w:t>2009-Jan-18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color w:val="000000"/>
              </w:rPr>
            </w:pPr>
            <w:r w:rsidRPr="005C4B1A">
              <w:rPr>
                <w:color w:val="000000"/>
              </w:rPr>
              <w:t>90.57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5C4B1A">
              <w:rPr>
                <w:rFonts w:eastAsia="Times New Roman" w:cs="Arial"/>
                <w:color w:val="000000"/>
              </w:rPr>
              <w:t>0.721</w:t>
            </w:r>
          </w:p>
        </w:tc>
      </w:tr>
      <w:tr w:rsidR="008008D6" w:rsidRPr="00531D8B" w:rsidTr="008008D6">
        <w:trPr>
          <w:trHeight w:val="300"/>
          <w:jc w:val="center"/>
        </w:trPr>
        <w:tc>
          <w:tcPr>
            <w:tcW w:w="1809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5C4B1A">
              <w:rPr>
                <w:rFonts w:eastAsia="Times New Roman" w:cs="Arial"/>
                <w:color w:val="000000"/>
              </w:rPr>
              <w:t>2009-Feb-07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color w:val="000000"/>
              </w:rPr>
            </w:pPr>
            <w:r w:rsidRPr="005C4B1A">
              <w:rPr>
                <w:color w:val="000000"/>
              </w:rPr>
              <w:t>104.83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5C4B1A">
              <w:rPr>
                <w:rFonts w:eastAsia="Times New Roman" w:cs="Arial"/>
                <w:color w:val="000000"/>
              </w:rPr>
              <w:t>0.719</w:t>
            </w:r>
          </w:p>
        </w:tc>
      </w:tr>
      <w:tr w:rsidR="008008D6" w:rsidRPr="00531D8B" w:rsidTr="008008D6">
        <w:trPr>
          <w:trHeight w:val="300"/>
          <w:jc w:val="center"/>
        </w:trPr>
        <w:tc>
          <w:tcPr>
            <w:tcW w:w="1809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5C4B1A">
              <w:rPr>
                <w:rFonts w:eastAsia="Times New Roman" w:cs="Arial"/>
                <w:color w:val="000000"/>
              </w:rPr>
              <w:t>2009-Feb-17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color w:val="000000"/>
              </w:rPr>
            </w:pPr>
            <w:r w:rsidRPr="005C4B1A">
              <w:rPr>
                <w:color w:val="000000"/>
              </w:rPr>
              <w:t>114.08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5C4B1A">
              <w:rPr>
                <w:rFonts w:eastAsia="Times New Roman" w:cs="Arial"/>
                <w:color w:val="000000"/>
              </w:rPr>
              <w:t>0.718</w:t>
            </w:r>
          </w:p>
        </w:tc>
      </w:tr>
      <w:tr w:rsidR="008008D6" w:rsidRPr="00531D8B" w:rsidTr="008008D6">
        <w:trPr>
          <w:trHeight w:val="300"/>
          <w:jc w:val="center"/>
        </w:trPr>
        <w:tc>
          <w:tcPr>
            <w:tcW w:w="1809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5C4B1A">
              <w:rPr>
                <w:rFonts w:eastAsia="Times New Roman" w:cs="Arial"/>
                <w:color w:val="000000"/>
              </w:rPr>
              <w:t>2009-Feb-27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color w:val="000000"/>
              </w:rPr>
            </w:pPr>
            <w:r w:rsidRPr="005C4B1A">
              <w:rPr>
                <w:color w:val="000000"/>
              </w:rPr>
              <w:t>125.59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5C4B1A">
              <w:rPr>
                <w:rFonts w:eastAsia="Times New Roman" w:cs="Arial"/>
                <w:color w:val="000000"/>
              </w:rPr>
              <w:t>0.719</w:t>
            </w:r>
          </w:p>
        </w:tc>
      </w:tr>
      <w:tr w:rsidR="008008D6" w:rsidRPr="00531D8B" w:rsidTr="008008D6">
        <w:trPr>
          <w:trHeight w:val="300"/>
          <w:jc w:val="center"/>
        </w:trPr>
        <w:tc>
          <w:tcPr>
            <w:tcW w:w="1809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5C4B1A">
              <w:rPr>
                <w:rFonts w:eastAsia="Times New Roman" w:cs="Arial"/>
                <w:color w:val="000000"/>
              </w:rPr>
              <w:t>2009-Mar-19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color w:val="000000"/>
              </w:rPr>
            </w:pPr>
            <w:r w:rsidRPr="005C4B1A">
              <w:rPr>
                <w:color w:val="000000"/>
              </w:rPr>
              <w:t>157.52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8008D6" w:rsidRPr="005C4B1A" w:rsidRDefault="008008D6" w:rsidP="00181A4B">
            <w:pPr>
              <w:bidi w:val="0"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5C4B1A">
              <w:rPr>
                <w:rFonts w:eastAsia="Times New Roman" w:cs="Arial"/>
                <w:color w:val="000000"/>
              </w:rPr>
              <w:t>0.721</w:t>
            </w:r>
          </w:p>
        </w:tc>
      </w:tr>
    </w:tbl>
    <w:p w:rsidR="00707615" w:rsidRDefault="00707615" w:rsidP="00707615">
      <w:pPr>
        <w:bidi w:val="0"/>
        <w:rPr>
          <w:rFonts w:asciiTheme="majorBidi" w:hAnsiTheme="majorBidi" w:cstheme="majorBidi"/>
          <w:sz w:val="28"/>
          <w:szCs w:val="28"/>
        </w:rPr>
      </w:pPr>
    </w:p>
    <w:p w:rsidR="00707615" w:rsidRDefault="00707615" w:rsidP="00707615"/>
    <w:p w:rsidR="00B01992" w:rsidRDefault="00B01992"/>
    <w:sectPr w:rsidR="00B01992" w:rsidSect="00946ACD">
      <w:pgSz w:w="11906" w:h="16838" w:code="9"/>
      <w:pgMar w:top="1440" w:right="1440" w:bottom="1170" w:left="1440" w:header="706" w:footer="706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00E78"/>
    <w:multiLevelType w:val="hybridMultilevel"/>
    <w:tmpl w:val="318E95D6"/>
    <w:lvl w:ilvl="0" w:tplc="E0FCC5A0">
      <w:start w:val="7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50FE7582"/>
    <w:multiLevelType w:val="hybridMultilevel"/>
    <w:tmpl w:val="3C40D646"/>
    <w:lvl w:ilvl="0" w:tplc="B83EB57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707615"/>
    <w:rsid w:val="00003838"/>
    <w:rsid w:val="00010FD2"/>
    <w:rsid w:val="000256BA"/>
    <w:rsid w:val="0004270E"/>
    <w:rsid w:val="00045601"/>
    <w:rsid w:val="00066212"/>
    <w:rsid w:val="0009270D"/>
    <w:rsid w:val="001043DB"/>
    <w:rsid w:val="001060A3"/>
    <w:rsid w:val="001220CA"/>
    <w:rsid w:val="0012486F"/>
    <w:rsid w:val="001733C7"/>
    <w:rsid w:val="001B04AF"/>
    <w:rsid w:val="002033DE"/>
    <w:rsid w:val="002311BE"/>
    <w:rsid w:val="002456CF"/>
    <w:rsid w:val="0027391F"/>
    <w:rsid w:val="002D5719"/>
    <w:rsid w:val="002E3D33"/>
    <w:rsid w:val="00311279"/>
    <w:rsid w:val="00325B4F"/>
    <w:rsid w:val="00336B22"/>
    <w:rsid w:val="003B7FC6"/>
    <w:rsid w:val="003E237F"/>
    <w:rsid w:val="003F031F"/>
    <w:rsid w:val="00466106"/>
    <w:rsid w:val="004D6AE3"/>
    <w:rsid w:val="004E15CD"/>
    <w:rsid w:val="004E23CE"/>
    <w:rsid w:val="004E6670"/>
    <w:rsid w:val="004F5611"/>
    <w:rsid w:val="00530F78"/>
    <w:rsid w:val="00534009"/>
    <w:rsid w:val="005377AF"/>
    <w:rsid w:val="005503B6"/>
    <w:rsid w:val="00582423"/>
    <w:rsid w:val="005B462F"/>
    <w:rsid w:val="005B4CD9"/>
    <w:rsid w:val="005C2A77"/>
    <w:rsid w:val="005D10ED"/>
    <w:rsid w:val="005E1513"/>
    <w:rsid w:val="005F0D08"/>
    <w:rsid w:val="006869CA"/>
    <w:rsid w:val="0069400B"/>
    <w:rsid w:val="00696802"/>
    <w:rsid w:val="00707615"/>
    <w:rsid w:val="007111FD"/>
    <w:rsid w:val="0077029D"/>
    <w:rsid w:val="007A2736"/>
    <w:rsid w:val="007A6566"/>
    <w:rsid w:val="007C2CE7"/>
    <w:rsid w:val="007E0136"/>
    <w:rsid w:val="007F3D2D"/>
    <w:rsid w:val="008008D6"/>
    <w:rsid w:val="00813857"/>
    <w:rsid w:val="0083761B"/>
    <w:rsid w:val="008509B6"/>
    <w:rsid w:val="00852739"/>
    <w:rsid w:val="00853592"/>
    <w:rsid w:val="0088737D"/>
    <w:rsid w:val="00891420"/>
    <w:rsid w:val="00900FFD"/>
    <w:rsid w:val="00907F09"/>
    <w:rsid w:val="00956E00"/>
    <w:rsid w:val="00962937"/>
    <w:rsid w:val="0096539F"/>
    <w:rsid w:val="00970047"/>
    <w:rsid w:val="00975916"/>
    <w:rsid w:val="009A1D60"/>
    <w:rsid w:val="009E3B42"/>
    <w:rsid w:val="00A114D9"/>
    <w:rsid w:val="00AC70D8"/>
    <w:rsid w:val="00AE0A0E"/>
    <w:rsid w:val="00AE627A"/>
    <w:rsid w:val="00B01992"/>
    <w:rsid w:val="00B04048"/>
    <w:rsid w:val="00B11D20"/>
    <w:rsid w:val="00B855D8"/>
    <w:rsid w:val="00BA5B09"/>
    <w:rsid w:val="00BA76F0"/>
    <w:rsid w:val="00BB0203"/>
    <w:rsid w:val="00BD2438"/>
    <w:rsid w:val="00BE7088"/>
    <w:rsid w:val="00BF4D1A"/>
    <w:rsid w:val="00BF75F3"/>
    <w:rsid w:val="00C44D58"/>
    <w:rsid w:val="00C536F4"/>
    <w:rsid w:val="00C639CE"/>
    <w:rsid w:val="00CD1A5C"/>
    <w:rsid w:val="00CE5B8D"/>
    <w:rsid w:val="00D53DD4"/>
    <w:rsid w:val="00D610B8"/>
    <w:rsid w:val="00DB7CDD"/>
    <w:rsid w:val="00DD7459"/>
    <w:rsid w:val="00DD7D48"/>
    <w:rsid w:val="00DF3499"/>
    <w:rsid w:val="00E33C97"/>
    <w:rsid w:val="00E444D4"/>
    <w:rsid w:val="00E464CC"/>
    <w:rsid w:val="00E60D13"/>
    <w:rsid w:val="00E60E08"/>
    <w:rsid w:val="00E6318C"/>
    <w:rsid w:val="00E66100"/>
    <w:rsid w:val="00E82A6F"/>
    <w:rsid w:val="00E90A9E"/>
    <w:rsid w:val="00FD2714"/>
    <w:rsid w:val="00FE0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arc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615"/>
    <w:pPr>
      <w:bidi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7615"/>
    <w:pPr>
      <w:ind w:left="720"/>
      <w:contextualSpacing/>
    </w:pPr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7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7615"/>
    <w:rPr>
      <w:rFonts w:ascii="Tahoma" w:hAnsi="Tahoma" w:cs="Tahoma"/>
      <w:sz w:val="16"/>
      <w:szCs w:val="16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F:\Practical%20Competition\Venus\venus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layout>
        <c:manualLayout>
          <c:xMode val="edge"/>
          <c:yMode val="edge"/>
          <c:x val="0.37277061352090746"/>
          <c:y val="3.2492475137855491E-2"/>
        </c:manualLayout>
      </c:layout>
      <c:txPr>
        <a:bodyPr/>
        <a:lstStyle/>
        <a:p>
          <a:pPr>
            <a:defRPr lang="en-US"/>
          </a:pPr>
          <a:endParaRPr lang="en-US"/>
        </a:p>
      </c:txPr>
    </c:title>
    <c:plotArea>
      <c:layout>
        <c:manualLayout>
          <c:layoutTarget val="inner"/>
          <c:xMode val="edge"/>
          <c:yMode val="edge"/>
          <c:x val="8.4534374586530056E-2"/>
          <c:y val="0.14396807050494873"/>
          <c:w val="0.91546562541347065"/>
          <c:h val="0.77199258349587219"/>
        </c:manualLayout>
      </c:layout>
      <c:lineChart>
        <c:grouping val="standard"/>
        <c:ser>
          <c:idx val="0"/>
          <c:order val="0"/>
          <c:tx>
            <c:strRef>
              <c:f>Sheet2!$G$1</c:f>
              <c:strCache>
                <c:ptCount val="1"/>
                <c:pt idx="0">
                  <c:v>Sun - Venus Distance (AU)</c:v>
                </c:pt>
              </c:strCache>
            </c:strRef>
          </c:tx>
          <c:cat>
            <c:strRef>
              <c:f>Sheet2!$A$2:$A$15</c:f>
              <c:strCache>
                <c:ptCount val="14"/>
                <c:pt idx="0">
                  <c:v>20/9/2008</c:v>
                </c:pt>
                <c:pt idx="1">
                  <c:v>10/10/2008</c:v>
                </c:pt>
                <c:pt idx="2">
                  <c:v>20/10/2008</c:v>
                </c:pt>
                <c:pt idx="3">
                  <c:v>30/10/2008</c:v>
                </c:pt>
                <c:pt idx="4">
                  <c:v>9/11/2008</c:v>
                </c:pt>
                <c:pt idx="5">
                  <c:v>19/11/2008</c:v>
                </c:pt>
                <c:pt idx="6">
                  <c:v>29/11/2008</c:v>
                </c:pt>
                <c:pt idx="7">
                  <c:v>19/12/2008</c:v>
                </c:pt>
                <c:pt idx="8">
                  <c:v>29/12/2008</c:v>
                </c:pt>
                <c:pt idx="9">
                  <c:v>18/1/2009</c:v>
                </c:pt>
                <c:pt idx="10">
                  <c:v>7/2/2009</c:v>
                </c:pt>
                <c:pt idx="11">
                  <c:v>17/2/2009</c:v>
                </c:pt>
                <c:pt idx="12">
                  <c:v>27/2/2009</c:v>
                </c:pt>
                <c:pt idx="13">
                  <c:v>19/3/2009</c:v>
                </c:pt>
              </c:strCache>
            </c:strRef>
          </c:cat>
          <c:val>
            <c:numRef>
              <c:f>Sheet2!$G$2:$G$17</c:f>
              <c:numCache>
                <c:formatCode>0.000</c:formatCode>
                <c:ptCount val="16"/>
                <c:pt idx="0">
                  <c:v>0.72553339641997261</c:v>
                </c:pt>
                <c:pt idx="1">
                  <c:v>0.72756305146888489</c:v>
                </c:pt>
                <c:pt idx="2">
                  <c:v>0.72828961107085177</c:v>
                </c:pt>
                <c:pt idx="3">
                  <c:v>0.72839644793286651</c:v>
                </c:pt>
                <c:pt idx="4">
                  <c:v>0.72833653078918614</c:v>
                </c:pt>
                <c:pt idx="5">
                  <c:v>0.72807805063798592</c:v>
                </c:pt>
                <c:pt idx="6">
                  <c:v>0.72683498297426752</c:v>
                </c:pt>
                <c:pt idx="7">
                  <c:v>0.72454601539397423</c:v>
                </c:pt>
                <c:pt idx="8">
                  <c:v>0.72301355427706626</c:v>
                </c:pt>
                <c:pt idx="9">
                  <c:v>0.72059612737209822</c:v>
                </c:pt>
                <c:pt idx="10">
                  <c:v>0.71881300629856526</c:v>
                </c:pt>
                <c:pt idx="11">
                  <c:v>0.71841265759868767</c:v>
                </c:pt>
                <c:pt idx="12">
                  <c:v>0.71862640671840938</c:v>
                </c:pt>
                <c:pt idx="13">
                  <c:v>0.72114699682715322</c:v>
                </c:pt>
              </c:numCache>
            </c:numRef>
          </c:val>
        </c:ser>
        <c:marker val="1"/>
        <c:axId val="171606016"/>
        <c:axId val="171607552"/>
      </c:lineChart>
      <c:catAx>
        <c:axId val="171606016"/>
        <c:scaling>
          <c:orientation val="minMax"/>
        </c:scaling>
        <c:axPos val="b"/>
        <c:numFmt formatCode="m/d/yyyy" sourceLinked="0"/>
        <c:majorTickMark val="cross"/>
        <c:tickLblPos val="low"/>
        <c:txPr>
          <a:bodyPr/>
          <a:lstStyle/>
          <a:p>
            <a:pPr>
              <a:defRPr lang="en-US"/>
            </a:pPr>
            <a:endParaRPr lang="en-US"/>
          </a:p>
        </c:txPr>
        <c:crossAx val="171607552"/>
        <c:crosses val="autoZero"/>
        <c:auto val="1"/>
        <c:lblAlgn val="ctr"/>
        <c:lblOffset val="100"/>
        <c:tickLblSkip val="1"/>
      </c:catAx>
      <c:valAx>
        <c:axId val="171607552"/>
        <c:scaling>
          <c:orientation val="minMax"/>
        </c:scaling>
        <c:axPos val="l"/>
        <c:majorGridlines/>
        <c:numFmt formatCode="0.000" sourceLinked="1"/>
        <c:tickLblPos val="nextTo"/>
        <c:txPr>
          <a:bodyPr/>
          <a:lstStyle/>
          <a:p>
            <a:pPr>
              <a:defRPr lang="en-US"/>
            </a:pPr>
            <a:endParaRPr lang="en-US"/>
          </a:p>
        </c:txPr>
        <c:crossAx val="171606016"/>
        <c:crosses val="autoZero"/>
        <c:crossBetween val="midCat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230</Words>
  <Characters>1312</Characters>
  <Application>Microsoft Office Word</Application>
  <DocSecurity>0</DocSecurity>
  <Lines>10</Lines>
  <Paragraphs>3</Paragraphs>
  <ScaleCrop>false</ScaleCrop>
  <Company>PARANDCO</Company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arash</dc:creator>
  <cp:lastModifiedBy>arash</cp:lastModifiedBy>
  <cp:revision>4</cp:revision>
  <dcterms:created xsi:type="dcterms:W3CDTF">2009-10-20T22:42:00Z</dcterms:created>
  <dcterms:modified xsi:type="dcterms:W3CDTF">2009-10-21T08:20:00Z</dcterms:modified>
</cp:coreProperties>
</file>